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Pr="00A3149A" w:rsidRDefault="00124A8A" w:rsidP="00AD3BB3">
      <w:pPr>
        <w:spacing w:after="0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sz w:val="24"/>
          <w:szCs w:val="24"/>
        </w:rPr>
        <w:t>Sarajevo, 17</w:t>
      </w:r>
      <w:r w:rsidR="00C07206" w:rsidRPr="00A3149A">
        <w:rPr>
          <w:rFonts w:ascii="Arial" w:hAnsi="Arial" w:cs="Arial"/>
          <w:sz w:val="24"/>
          <w:szCs w:val="24"/>
        </w:rPr>
        <w:t>.0</w:t>
      </w:r>
      <w:r w:rsidR="00FA6FB2" w:rsidRPr="00A3149A">
        <w:rPr>
          <w:rFonts w:ascii="Arial" w:hAnsi="Arial" w:cs="Arial"/>
          <w:sz w:val="24"/>
          <w:szCs w:val="24"/>
        </w:rPr>
        <w:t>5</w:t>
      </w:r>
      <w:r w:rsidR="00C07206" w:rsidRPr="00A3149A">
        <w:rPr>
          <w:rFonts w:ascii="Arial" w:hAnsi="Arial" w:cs="Arial"/>
          <w:sz w:val="24"/>
          <w:szCs w:val="24"/>
        </w:rPr>
        <w:t>.2022</w:t>
      </w:r>
      <w:r w:rsidR="00C16230" w:rsidRPr="00A3149A">
        <w:rPr>
          <w:rFonts w:ascii="Arial" w:hAnsi="Arial" w:cs="Arial"/>
          <w:sz w:val="24"/>
          <w:szCs w:val="24"/>
        </w:rPr>
        <w:t>. godine</w:t>
      </w:r>
    </w:p>
    <w:p w:rsidR="0031010A" w:rsidRPr="00A3149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sz w:val="24"/>
          <w:szCs w:val="24"/>
        </w:rPr>
        <w:t>Broj: 01/16-</w:t>
      </w:r>
      <w:r w:rsidR="006E5D1C" w:rsidRPr="00A3149A">
        <w:rPr>
          <w:rFonts w:ascii="Arial" w:hAnsi="Arial" w:cs="Arial"/>
          <w:sz w:val="24"/>
          <w:szCs w:val="24"/>
        </w:rPr>
        <w:t>02-</w:t>
      </w:r>
      <w:r w:rsidR="00227B5A" w:rsidRPr="00A3149A">
        <w:rPr>
          <w:rFonts w:ascii="Arial" w:hAnsi="Arial" w:cs="Arial"/>
          <w:sz w:val="24"/>
          <w:szCs w:val="24"/>
        </w:rPr>
        <w:t>959</w:t>
      </w:r>
      <w:r w:rsidR="00C07206" w:rsidRPr="00A3149A">
        <w:rPr>
          <w:rFonts w:ascii="Arial" w:hAnsi="Arial" w:cs="Arial"/>
          <w:sz w:val="24"/>
          <w:szCs w:val="24"/>
        </w:rPr>
        <w:t>/22</w:t>
      </w:r>
    </w:p>
    <w:p w:rsidR="00FA2D35" w:rsidRPr="00A3149A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FA2D35" w:rsidRPr="00A3149A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>POZIV</w:t>
      </w:r>
    </w:p>
    <w:p w:rsidR="001B0D10" w:rsidRPr="00A3149A" w:rsidRDefault="001B0D10" w:rsidP="00AD3BB3">
      <w:pPr>
        <w:spacing w:after="0"/>
        <w:rPr>
          <w:rFonts w:ascii="Arial" w:hAnsi="Arial" w:cs="Arial"/>
          <w:b/>
          <w:sz w:val="24"/>
          <w:szCs w:val="24"/>
        </w:rPr>
      </w:pPr>
    </w:p>
    <w:p w:rsidR="001B0D10" w:rsidRPr="00A3149A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sz w:val="24"/>
          <w:szCs w:val="24"/>
        </w:rPr>
        <w:t xml:space="preserve">          </w:t>
      </w:r>
      <w:r w:rsidR="00826404" w:rsidRPr="00A3149A">
        <w:rPr>
          <w:rFonts w:ascii="Arial" w:hAnsi="Arial" w:cs="Arial"/>
          <w:sz w:val="24"/>
          <w:szCs w:val="24"/>
        </w:rPr>
        <w:t>Na osnovu</w:t>
      </w:r>
      <w:r w:rsidR="008D4507" w:rsidRPr="00A3149A">
        <w:rPr>
          <w:rFonts w:ascii="Arial" w:hAnsi="Arial" w:cs="Arial"/>
          <w:sz w:val="24"/>
          <w:szCs w:val="24"/>
        </w:rPr>
        <w:t xml:space="preserve"> čl</w:t>
      </w:r>
      <w:r w:rsidRPr="00A3149A">
        <w:rPr>
          <w:rFonts w:ascii="Arial" w:hAnsi="Arial" w:cs="Arial"/>
          <w:sz w:val="24"/>
          <w:szCs w:val="24"/>
        </w:rPr>
        <w:t>ana 49., a u vezi sa članom 71</w:t>
      </w:r>
      <w:r w:rsidR="00496570" w:rsidRPr="00A3149A">
        <w:rPr>
          <w:rFonts w:ascii="Arial" w:hAnsi="Arial" w:cs="Arial"/>
          <w:sz w:val="24"/>
          <w:szCs w:val="24"/>
        </w:rPr>
        <w:t>.</w:t>
      </w:r>
      <w:r w:rsidRPr="00A3149A">
        <w:rPr>
          <w:rFonts w:ascii="Arial" w:hAnsi="Arial" w:cs="Arial"/>
          <w:sz w:val="24"/>
          <w:szCs w:val="24"/>
        </w:rPr>
        <w:t xml:space="preserve"> Poslovnika Predstavničkog doma Parlamenta Fe</w:t>
      </w:r>
      <w:r w:rsidR="00A32C8E" w:rsidRPr="00A3149A">
        <w:rPr>
          <w:rFonts w:ascii="Arial" w:hAnsi="Arial" w:cs="Arial"/>
          <w:sz w:val="24"/>
          <w:szCs w:val="24"/>
        </w:rPr>
        <w:t>deracije BiH („Službene novine F</w:t>
      </w:r>
      <w:r w:rsidRPr="00A3149A">
        <w:rPr>
          <w:rFonts w:ascii="Arial" w:hAnsi="Arial" w:cs="Arial"/>
          <w:sz w:val="24"/>
          <w:szCs w:val="24"/>
        </w:rPr>
        <w:t>BiH“, br. 6</w:t>
      </w:r>
      <w:r w:rsidR="00D81024" w:rsidRPr="00A3149A">
        <w:rPr>
          <w:rFonts w:ascii="Arial" w:hAnsi="Arial" w:cs="Arial"/>
          <w:sz w:val="24"/>
          <w:szCs w:val="24"/>
        </w:rPr>
        <w:t xml:space="preserve">9/07, 2/08 i 26/20), zakazujem </w:t>
      </w:r>
      <w:r w:rsidR="00500213" w:rsidRPr="00A3149A">
        <w:rPr>
          <w:rFonts w:ascii="Arial" w:hAnsi="Arial" w:cs="Arial"/>
          <w:b/>
          <w:sz w:val="24"/>
          <w:szCs w:val="24"/>
        </w:rPr>
        <w:t>Tematsku</w:t>
      </w:r>
      <w:r w:rsidRPr="00A3149A">
        <w:rPr>
          <w:rFonts w:ascii="Arial" w:hAnsi="Arial" w:cs="Arial"/>
          <w:b/>
          <w:sz w:val="24"/>
          <w:szCs w:val="24"/>
        </w:rPr>
        <w:t xml:space="preserve"> sjednicu </w:t>
      </w:r>
      <w:r w:rsidR="00C845A9" w:rsidRPr="00A3149A">
        <w:rPr>
          <w:rFonts w:ascii="Arial" w:hAnsi="Arial" w:cs="Arial"/>
          <w:b/>
          <w:sz w:val="24"/>
          <w:szCs w:val="24"/>
        </w:rPr>
        <w:t>Odbora za transpor</w:t>
      </w:r>
      <w:r w:rsidRPr="00A3149A">
        <w:rPr>
          <w:rFonts w:ascii="Arial" w:hAnsi="Arial" w:cs="Arial"/>
          <w:b/>
          <w:sz w:val="24"/>
          <w:szCs w:val="24"/>
        </w:rPr>
        <w:t>t i komunikacije</w:t>
      </w:r>
      <w:r w:rsidR="00D81024" w:rsidRPr="00A3149A">
        <w:rPr>
          <w:rFonts w:ascii="Arial" w:hAnsi="Arial" w:cs="Arial"/>
          <w:b/>
          <w:sz w:val="24"/>
          <w:szCs w:val="24"/>
        </w:rPr>
        <w:t xml:space="preserve">, </w:t>
      </w:r>
      <w:r w:rsidR="00D81024" w:rsidRPr="00A3149A">
        <w:rPr>
          <w:rFonts w:ascii="Arial" w:hAnsi="Arial" w:cs="Arial"/>
          <w:sz w:val="24"/>
          <w:szCs w:val="24"/>
        </w:rPr>
        <w:t xml:space="preserve">i to za </w:t>
      </w:r>
      <w:r w:rsidR="00B61551" w:rsidRPr="00A3149A">
        <w:rPr>
          <w:rFonts w:ascii="Arial" w:hAnsi="Arial" w:cs="Arial"/>
          <w:b/>
          <w:sz w:val="24"/>
          <w:szCs w:val="24"/>
        </w:rPr>
        <w:t>četvrtak, 16</w:t>
      </w:r>
      <w:r w:rsidR="00FD65A8" w:rsidRPr="00A3149A">
        <w:rPr>
          <w:rFonts w:ascii="Arial" w:hAnsi="Arial" w:cs="Arial"/>
          <w:b/>
          <w:sz w:val="24"/>
          <w:szCs w:val="24"/>
        </w:rPr>
        <w:t>.</w:t>
      </w:r>
      <w:r w:rsidR="00FA6FB2" w:rsidRPr="00A3149A">
        <w:rPr>
          <w:rFonts w:ascii="Arial" w:hAnsi="Arial" w:cs="Arial"/>
          <w:b/>
          <w:sz w:val="24"/>
          <w:szCs w:val="24"/>
        </w:rPr>
        <w:t>06</w:t>
      </w:r>
      <w:r w:rsidR="00C07206" w:rsidRPr="00A3149A">
        <w:rPr>
          <w:rFonts w:ascii="Arial" w:hAnsi="Arial" w:cs="Arial"/>
          <w:b/>
          <w:sz w:val="24"/>
          <w:szCs w:val="24"/>
        </w:rPr>
        <w:t>.2022</w:t>
      </w:r>
      <w:r w:rsidR="00DB385C" w:rsidRPr="00A3149A">
        <w:rPr>
          <w:rFonts w:ascii="Arial" w:hAnsi="Arial" w:cs="Arial"/>
          <w:b/>
          <w:sz w:val="24"/>
          <w:szCs w:val="24"/>
        </w:rPr>
        <w:t xml:space="preserve">. godine </w:t>
      </w:r>
      <w:r w:rsidR="00C81ED3" w:rsidRPr="00A3149A">
        <w:rPr>
          <w:rFonts w:ascii="Arial" w:hAnsi="Arial" w:cs="Arial"/>
          <w:b/>
          <w:sz w:val="24"/>
          <w:szCs w:val="24"/>
        </w:rPr>
        <w:t xml:space="preserve">s početkom u </w:t>
      </w:r>
      <w:r w:rsidR="00B61551" w:rsidRPr="00A3149A">
        <w:rPr>
          <w:rFonts w:ascii="Arial" w:hAnsi="Arial" w:cs="Arial"/>
          <w:b/>
          <w:sz w:val="24"/>
          <w:szCs w:val="24"/>
        </w:rPr>
        <w:t>11,30</w:t>
      </w:r>
      <w:r w:rsidR="00956B39" w:rsidRPr="00A3149A">
        <w:rPr>
          <w:rFonts w:ascii="Arial" w:hAnsi="Arial" w:cs="Arial"/>
          <w:b/>
          <w:sz w:val="24"/>
          <w:szCs w:val="24"/>
        </w:rPr>
        <w:t xml:space="preserve"> sati. Sjednica će biti održana </w:t>
      </w:r>
      <w:r w:rsidR="00F91E68" w:rsidRPr="00A3149A">
        <w:rPr>
          <w:rFonts w:ascii="Arial" w:hAnsi="Arial" w:cs="Arial"/>
          <w:b/>
          <w:sz w:val="24"/>
          <w:szCs w:val="24"/>
        </w:rPr>
        <w:t>u s</w:t>
      </w:r>
      <w:r w:rsidR="00FA6FB2" w:rsidRPr="00A3149A">
        <w:rPr>
          <w:rFonts w:ascii="Arial" w:hAnsi="Arial" w:cs="Arial"/>
          <w:b/>
          <w:sz w:val="24"/>
          <w:szCs w:val="24"/>
        </w:rPr>
        <w:t>ali 320</w:t>
      </w:r>
      <w:r w:rsidR="002D0C75">
        <w:rPr>
          <w:rFonts w:ascii="Arial" w:hAnsi="Arial" w:cs="Arial"/>
          <w:b/>
          <w:sz w:val="24"/>
          <w:szCs w:val="24"/>
        </w:rPr>
        <w:t>, pored</w:t>
      </w:r>
      <w:bookmarkStart w:id="0" w:name="_GoBack"/>
      <w:bookmarkEnd w:id="0"/>
      <w:r w:rsidR="00C81ED3" w:rsidRPr="00A3149A">
        <w:rPr>
          <w:rFonts w:ascii="Arial" w:hAnsi="Arial" w:cs="Arial"/>
          <w:b/>
          <w:sz w:val="24"/>
          <w:szCs w:val="24"/>
        </w:rPr>
        <w:t xml:space="preserve"> Kabineta Predsjedavajućeg Predstavničkog doma, </w:t>
      </w:r>
      <w:r w:rsidR="00C81ED3" w:rsidRPr="00A3149A">
        <w:rPr>
          <w:rFonts w:ascii="Arial" w:hAnsi="Arial" w:cs="Arial"/>
          <w:sz w:val="24"/>
          <w:szCs w:val="24"/>
        </w:rPr>
        <w:t>u zgradi Parlamenta Federacije BiH, ul. Hamdije Kreševljakovića br. 3.</w:t>
      </w:r>
      <w:r w:rsidR="0031356D" w:rsidRPr="00A3149A">
        <w:rPr>
          <w:rFonts w:ascii="Arial" w:hAnsi="Arial" w:cs="Arial"/>
          <w:sz w:val="24"/>
          <w:szCs w:val="24"/>
        </w:rPr>
        <w:t xml:space="preserve"> </w:t>
      </w:r>
      <w:r w:rsidR="00227B5A" w:rsidRPr="00A3149A">
        <w:rPr>
          <w:rFonts w:ascii="Arial" w:hAnsi="Arial" w:cs="Arial"/>
          <w:sz w:val="24"/>
          <w:szCs w:val="24"/>
        </w:rPr>
        <w:t>Tema sjednice je:</w:t>
      </w:r>
    </w:p>
    <w:p w:rsidR="00227B5A" w:rsidRPr="00A3149A" w:rsidRDefault="00227B5A" w:rsidP="00874191">
      <w:pPr>
        <w:jc w:val="both"/>
        <w:rPr>
          <w:rFonts w:ascii="Arial" w:hAnsi="Arial" w:cs="Arial"/>
          <w:sz w:val="24"/>
          <w:szCs w:val="24"/>
        </w:rPr>
      </w:pPr>
    </w:p>
    <w:p w:rsidR="00FA6FB2" w:rsidRPr="00A3149A" w:rsidRDefault="00227B5A" w:rsidP="00227B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>Saobraćajna infrastruktura u Federaciji Bosne i Hercegovine.</w:t>
      </w:r>
    </w:p>
    <w:p w:rsidR="00FA6FB2" w:rsidRPr="00A3149A" w:rsidRDefault="00FA6FB2" w:rsidP="001B0D10">
      <w:pPr>
        <w:jc w:val="both"/>
        <w:rPr>
          <w:rFonts w:ascii="Arial" w:hAnsi="Arial" w:cs="Arial"/>
          <w:b/>
          <w:sz w:val="24"/>
          <w:szCs w:val="24"/>
        </w:rPr>
      </w:pPr>
    </w:p>
    <w:p w:rsidR="00310E2A" w:rsidRPr="00607542" w:rsidRDefault="003E0C48" w:rsidP="001B0D10">
      <w:pPr>
        <w:jc w:val="both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 xml:space="preserve">                </w:t>
      </w:r>
      <w:r w:rsidRPr="00607542">
        <w:rPr>
          <w:rFonts w:ascii="Arial" w:hAnsi="Arial" w:cs="Arial"/>
          <w:sz w:val="24"/>
          <w:szCs w:val="24"/>
        </w:rPr>
        <w:t>S poštovanjem,</w:t>
      </w:r>
    </w:p>
    <w:p w:rsidR="00B5692A" w:rsidRPr="00A3149A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A3149A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31356D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A3149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A3149A">
        <w:rPr>
          <w:rFonts w:ascii="Arial" w:hAnsi="Arial" w:cs="Arial"/>
          <w:sz w:val="24"/>
          <w:szCs w:val="24"/>
        </w:rPr>
        <w:t>Adin Hu</w:t>
      </w:r>
      <w:r w:rsidR="00276372" w:rsidRPr="00A3149A">
        <w:rPr>
          <w:rFonts w:ascii="Arial" w:hAnsi="Arial" w:cs="Arial"/>
          <w:sz w:val="24"/>
          <w:szCs w:val="24"/>
        </w:rPr>
        <w:t>remović</w:t>
      </w:r>
      <w:r w:rsidR="00A860D1" w:rsidRPr="00A3149A">
        <w:rPr>
          <w:rFonts w:ascii="Arial" w:hAnsi="Arial" w:cs="Arial"/>
          <w:sz w:val="24"/>
          <w:szCs w:val="24"/>
        </w:rPr>
        <w:t>, s.r.</w:t>
      </w:r>
      <w:r w:rsidR="003E0C48" w:rsidRPr="00A31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A3149A">
        <w:rPr>
          <w:rFonts w:ascii="Arial" w:hAnsi="Arial" w:cs="Arial"/>
          <w:sz w:val="24"/>
          <w:szCs w:val="24"/>
        </w:rPr>
        <w:t xml:space="preserve">                   </w:t>
      </w:r>
      <w:r w:rsidR="00874191" w:rsidRPr="00A3149A">
        <w:rPr>
          <w:rFonts w:ascii="Arial" w:hAnsi="Arial" w:cs="Arial"/>
          <w:sz w:val="24"/>
          <w:szCs w:val="24"/>
        </w:rPr>
        <w:t xml:space="preserve">       </w:t>
      </w:r>
      <w:r w:rsidR="00DC3009">
        <w:t>Dostaviti:</w:t>
      </w:r>
    </w:p>
    <w:p w:rsidR="00B5692A" w:rsidRPr="008410C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Predsjedavajući Predstavničkog doma;</w:t>
      </w:r>
    </w:p>
    <w:p w:rsidR="00B5692A" w:rsidRPr="008410C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Potpredsjedavajući Predstavničkog doma;</w:t>
      </w:r>
    </w:p>
    <w:p w:rsidR="00B5692A" w:rsidRPr="008410C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Članovi Odbora;</w:t>
      </w:r>
    </w:p>
    <w:p w:rsidR="00B5692A" w:rsidRPr="008410C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Sekretar Predstavničkog doma;</w:t>
      </w:r>
    </w:p>
    <w:p w:rsidR="001057CD" w:rsidRPr="008410CF" w:rsidRDefault="00F530C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Federalno ministarstvo transporta i komunikacija;</w:t>
      </w:r>
    </w:p>
    <w:p w:rsidR="00227B5A" w:rsidRPr="008410CF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Vlada Federacije BiH;</w:t>
      </w:r>
    </w:p>
    <w:p w:rsidR="00227B5A" w:rsidRPr="008410CF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JP Ceste Federacije BiH;</w:t>
      </w:r>
    </w:p>
    <w:p w:rsidR="00227B5A" w:rsidRPr="008410CF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JP Autoceste Federacije BiH;</w:t>
      </w:r>
    </w:p>
    <w:p w:rsidR="00227B5A" w:rsidRPr="008410CF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JP Željeznice Federacije BiH;</w:t>
      </w:r>
    </w:p>
    <w:p w:rsidR="00587A83" w:rsidRPr="008410CF" w:rsidRDefault="00587A83" w:rsidP="00587A8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8410CF">
        <w:rPr>
          <w:rFonts w:ascii="Arial" w:hAnsi="Arial" w:cs="Arial"/>
          <w:color w:val="202122"/>
          <w:sz w:val="18"/>
          <w:szCs w:val="18"/>
          <w:shd w:val="clear" w:color="auto" w:fill="FFFFFF"/>
        </w:rPr>
        <w:t>JP Međunarodni aerodrom Tuzla;</w:t>
      </w:r>
    </w:p>
    <w:p w:rsidR="00587A83" w:rsidRPr="008410CF" w:rsidRDefault="00587A83" w:rsidP="00587A8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8410CF">
        <w:rPr>
          <w:rFonts w:ascii="Arial" w:hAnsi="Arial" w:cs="Arial"/>
          <w:color w:val="202122"/>
          <w:sz w:val="18"/>
          <w:szCs w:val="18"/>
          <w:shd w:val="clear" w:color="auto" w:fill="FFFFFF"/>
        </w:rPr>
        <w:t>JP Međunarodni aerodrom Sarajevo;</w:t>
      </w:r>
    </w:p>
    <w:p w:rsidR="00587A83" w:rsidRPr="008410CF" w:rsidRDefault="00587A83" w:rsidP="00587A8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8410CF">
        <w:rPr>
          <w:rFonts w:ascii="Arial" w:hAnsi="Arial" w:cs="Arial"/>
          <w:color w:val="202122"/>
          <w:sz w:val="18"/>
          <w:szCs w:val="18"/>
          <w:shd w:val="clear" w:color="auto" w:fill="FFFFFF"/>
        </w:rPr>
        <w:t>JP Međunarodni aerodrom Mostar;</w:t>
      </w:r>
    </w:p>
    <w:p w:rsidR="00037BD6" w:rsidRPr="008410CF" w:rsidRDefault="00587A83" w:rsidP="00587A8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8410CF">
        <w:rPr>
          <w:rFonts w:ascii="Arial" w:hAnsi="Arial" w:cs="Arial"/>
          <w:color w:val="202122"/>
          <w:sz w:val="18"/>
          <w:szCs w:val="18"/>
          <w:shd w:val="clear" w:color="auto" w:fill="FFFFFF"/>
        </w:rPr>
        <w:t>Aerodrom Bihać;</w:t>
      </w:r>
    </w:p>
    <w:p w:rsidR="00B5692A" w:rsidRPr="008410C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 xml:space="preserve">Računovodstvo; </w:t>
      </w:r>
    </w:p>
    <w:p w:rsidR="00B5692A" w:rsidRPr="008410C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Portirnica;</w:t>
      </w:r>
    </w:p>
    <w:p w:rsidR="00B5692A" w:rsidRPr="008410C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410CF">
        <w:rPr>
          <w:rFonts w:ascii="Arial" w:hAnsi="Arial" w:cs="Arial"/>
          <w:sz w:val="18"/>
          <w:szCs w:val="18"/>
        </w:rPr>
        <w:t>Pisarnica.</w:t>
      </w:r>
    </w:p>
    <w:sectPr w:rsidR="00B5692A" w:rsidRPr="008410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7B" w:rsidRDefault="00A12B7B" w:rsidP="00D12E7F">
      <w:pPr>
        <w:spacing w:after="0" w:line="240" w:lineRule="auto"/>
      </w:pPr>
      <w:r>
        <w:separator/>
      </w:r>
    </w:p>
  </w:endnote>
  <w:endnote w:type="continuationSeparator" w:id="0">
    <w:p w:rsidR="00A12B7B" w:rsidRDefault="00A12B7B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7B" w:rsidRDefault="00A12B7B" w:rsidP="00D12E7F">
      <w:pPr>
        <w:spacing w:after="0" w:line="240" w:lineRule="auto"/>
      </w:pPr>
      <w:r>
        <w:separator/>
      </w:r>
    </w:p>
  </w:footnote>
  <w:footnote w:type="continuationSeparator" w:id="0">
    <w:p w:rsidR="00A12B7B" w:rsidRDefault="00A12B7B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475B4"/>
    <w:multiLevelType w:val="hybridMultilevel"/>
    <w:tmpl w:val="431AC936"/>
    <w:lvl w:ilvl="0" w:tplc="5CF46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3267"/>
    <w:rsid w:val="00026215"/>
    <w:rsid w:val="00037BD6"/>
    <w:rsid w:val="00050105"/>
    <w:rsid w:val="00094880"/>
    <w:rsid w:val="000E5406"/>
    <w:rsid w:val="0010034F"/>
    <w:rsid w:val="001057CD"/>
    <w:rsid w:val="00124A8A"/>
    <w:rsid w:val="0016303C"/>
    <w:rsid w:val="0019407F"/>
    <w:rsid w:val="001B0D10"/>
    <w:rsid w:val="001D6DCC"/>
    <w:rsid w:val="00227B5A"/>
    <w:rsid w:val="00276372"/>
    <w:rsid w:val="002B28F6"/>
    <w:rsid w:val="002D0C75"/>
    <w:rsid w:val="002D60F0"/>
    <w:rsid w:val="002E7703"/>
    <w:rsid w:val="002F6A85"/>
    <w:rsid w:val="0031010A"/>
    <w:rsid w:val="00310E2A"/>
    <w:rsid w:val="0031356D"/>
    <w:rsid w:val="00333273"/>
    <w:rsid w:val="00333655"/>
    <w:rsid w:val="00354AD7"/>
    <w:rsid w:val="00374504"/>
    <w:rsid w:val="0039323A"/>
    <w:rsid w:val="003A7A1A"/>
    <w:rsid w:val="003E0C48"/>
    <w:rsid w:val="003F058E"/>
    <w:rsid w:val="00400A87"/>
    <w:rsid w:val="00432687"/>
    <w:rsid w:val="00443C85"/>
    <w:rsid w:val="00446DF6"/>
    <w:rsid w:val="00492536"/>
    <w:rsid w:val="00496570"/>
    <w:rsid w:val="004A26B3"/>
    <w:rsid w:val="004A57D6"/>
    <w:rsid w:val="004B11A3"/>
    <w:rsid w:val="004C7F3F"/>
    <w:rsid w:val="004F0F25"/>
    <w:rsid w:val="00500213"/>
    <w:rsid w:val="00501EF9"/>
    <w:rsid w:val="00533B17"/>
    <w:rsid w:val="00554AF7"/>
    <w:rsid w:val="005846DD"/>
    <w:rsid w:val="00587A83"/>
    <w:rsid w:val="005A59EB"/>
    <w:rsid w:val="005B0D23"/>
    <w:rsid w:val="005D1D4D"/>
    <w:rsid w:val="005D764E"/>
    <w:rsid w:val="005F42D0"/>
    <w:rsid w:val="006007A2"/>
    <w:rsid w:val="00607542"/>
    <w:rsid w:val="00617A77"/>
    <w:rsid w:val="00621E68"/>
    <w:rsid w:val="0067029C"/>
    <w:rsid w:val="00671209"/>
    <w:rsid w:val="00673A61"/>
    <w:rsid w:val="006A3FF7"/>
    <w:rsid w:val="006D5CBD"/>
    <w:rsid w:val="006E5D1C"/>
    <w:rsid w:val="00725561"/>
    <w:rsid w:val="00762869"/>
    <w:rsid w:val="007C4860"/>
    <w:rsid w:val="007F1FF1"/>
    <w:rsid w:val="00806DA8"/>
    <w:rsid w:val="00815290"/>
    <w:rsid w:val="00826404"/>
    <w:rsid w:val="008410CF"/>
    <w:rsid w:val="00874191"/>
    <w:rsid w:val="00895504"/>
    <w:rsid w:val="008A059E"/>
    <w:rsid w:val="008D4507"/>
    <w:rsid w:val="008E7E5A"/>
    <w:rsid w:val="009167A8"/>
    <w:rsid w:val="00920B7E"/>
    <w:rsid w:val="009216F1"/>
    <w:rsid w:val="00923325"/>
    <w:rsid w:val="009355D3"/>
    <w:rsid w:val="009544A7"/>
    <w:rsid w:val="00956B39"/>
    <w:rsid w:val="009B75BB"/>
    <w:rsid w:val="00A12B7B"/>
    <w:rsid w:val="00A3149A"/>
    <w:rsid w:val="00A32C8E"/>
    <w:rsid w:val="00A860D1"/>
    <w:rsid w:val="00AD3BB3"/>
    <w:rsid w:val="00AE775F"/>
    <w:rsid w:val="00AF3AE8"/>
    <w:rsid w:val="00B15E48"/>
    <w:rsid w:val="00B32368"/>
    <w:rsid w:val="00B40D76"/>
    <w:rsid w:val="00B428A2"/>
    <w:rsid w:val="00B50F27"/>
    <w:rsid w:val="00B5692A"/>
    <w:rsid w:val="00B61551"/>
    <w:rsid w:val="00B65E8C"/>
    <w:rsid w:val="00B809DB"/>
    <w:rsid w:val="00BC1888"/>
    <w:rsid w:val="00BC3E1A"/>
    <w:rsid w:val="00C07206"/>
    <w:rsid w:val="00C16230"/>
    <w:rsid w:val="00C63989"/>
    <w:rsid w:val="00C81ED3"/>
    <w:rsid w:val="00C830B6"/>
    <w:rsid w:val="00C845A9"/>
    <w:rsid w:val="00C92353"/>
    <w:rsid w:val="00C9757F"/>
    <w:rsid w:val="00CA6F34"/>
    <w:rsid w:val="00CF7D8C"/>
    <w:rsid w:val="00D100C9"/>
    <w:rsid w:val="00D12E7F"/>
    <w:rsid w:val="00D45A81"/>
    <w:rsid w:val="00D50312"/>
    <w:rsid w:val="00D6670C"/>
    <w:rsid w:val="00D81024"/>
    <w:rsid w:val="00DA2876"/>
    <w:rsid w:val="00DB385C"/>
    <w:rsid w:val="00DC3009"/>
    <w:rsid w:val="00DF3D5F"/>
    <w:rsid w:val="00DF3F94"/>
    <w:rsid w:val="00E50A4B"/>
    <w:rsid w:val="00E57225"/>
    <w:rsid w:val="00ED6FED"/>
    <w:rsid w:val="00F052EC"/>
    <w:rsid w:val="00F33C8E"/>
    <w:rsid w:val="00F530CA"/>
    <w:rsid w:val="00F649CB"/>
    <w:rsid w:val="00F81086"/>
    <w:rsid w:val="00F91E68"/>
    <w:rsid w:val="00FA2D35"/>
    <w:rsid w:val="00FA6FB2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C018F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90</cp:revision>
  <cp:lastPrinted>2022-05-17T10:23:00Z</cp:lastPrinted>
  <dcterms:created xsi:type="dcterms:W3CDTF">2021-04-22T11:06:00Z</dcterms:created>
  <dcterms:modified xsi:type="dcterms:W3CDTF">2022-05-17T10:23:00Z</dcterms:modified>
</cp:coreProperties>
</file>